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24" w:rsidRPr="00C16824" w:rsidRDefault="00C16824" w:rsidP="00C16824">
      <w:pPr>
        <w:pStyle w:val="1"/>
        <w:spacing w:line="240" w:lineRule="auto"/>
        <w:jc w:val="center"/>
        <w:rPr>
          <w:i/>
          <w:color w:val="000000"/>
          <w:sz w:val="28"/>
          <w:szCs w:val="28"/>
          <w:u w:val="single"/>
          <w:lang w:val="ru-RU"/>
        </w:rPr>
      </w:pPr>
      <w:r w:rsidRPr="00C16824">
        <w:rPr>
          <w:i/>
          <w:color w:val="000000"/>
          <w:sz w:val="28"/>
          <w:szCs w:val="28"/>
          <w:u w:val="single"/>
          <w:lang w:val="ru-RU"/>
        </w:rPr>
        <w:t>Показания к лечению на термальном курорте Баден!</w:t>
      </w:r>
    </w:p>
    <w:p w:rsidR="00C16824" w:rsidRPr="00C16824" w:rsidRDefault="00C16824" w:rsidP="00C16824">
      <w:pPr>
        <w:rPr>
          <w:lang w:eastAsia="de-DE"/>
        </w:rPr>
      </w:pPr>
    </w:p>
    <w:p w:rsidR="00F052A1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Прогуливаясь по Бадену, Вы на</w:t>
      </w:r>
      <w:r w:rsidR="00F052A1"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 каждом шагу встретите следы блистательного прошлого, ведь городок на протяжении веков был излюбленным местом отдыха коронованных особ. </w:t>
      </w:r>
      <w:proofErr w:type="gramStart"/>
      <w:r w:rsidR="00F052A1"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На городском гербе, дарованном императором Фридрихом III, изображены мужчина и женщина в купальной кадушке, что свидетельствует о знаменитости </w:t>
      </w:r>
      <w:proofErr w:type="spellStart"/>
      <w:r w:rsidR="00F052A1"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баденских</w:t>
      </w:r>
      <w:proofErr w:type="spellEnd"/>
      <w:r w:rsidR="00F052A1"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 термальных купален.</w:t>
      </w:r>
      <w:proofErr w:type="gramEnd"/>
    </w:p>
    <w:p w:rsidR="00F052A1" w:rsidRPr="00C16824" w:rsidRDefault="00F052A1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</w:p>
    <w:p w:rsidR="00F052A1" w:rsidRPr="00C16824" w:rsidRDefault="00F052A1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Еще во времена древних римлян это место было известно, как «</w:t>
      </w:r>
      <w:proofErr w:type="spellStart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Aquae</w:t>
      </w:r>
      <w:proofErr w:type="spellEnd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», и сегодня вода является центральной составляющей курорта. 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За прошедшие десятилетия </w:t>
      </w:r>
      <w:proofErr w:type="spellStart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баденский</w:t>
      </w:r>
      <w:proofErr w:type="spellEnd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 термальный комплекс превратился в большой оздоровительный центр, широко известный не только во всей Австрии, но и за ее пределами. Такой успех термы приобрели благодаря новейшим технологиям, высокому уровню медицины и сервиса и неповторимой романтической атмосфере самого Бадена. 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Основу оздоровления составляют природные сернистые источники. Целебную воду используют не только для купания, но и для питья, не только для лечения, но и в профилактических целях. Также способствует оздоровлению мягкий целебный воздух курорта. Лечебные свойства серы были известны и применялись с давних времен. Обогащенная серой вода проникает в организм через кожу и слизистую оболочку, вмешивается в обмен веществ организма, проявляя свои лечебные свойства.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proofErr w:type="spellStart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Баденская</w:t>
      </w:r>
      <w:proofErr w:type="spellEnd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 курортная традиция состоит в приятном времяпровождении в термальных бассейнах, совмещая отдых с полезным воздействием воды. Однако</w:t>
      </w:r>
      <w:proofErr w:type="gramStart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,</w:t>
      </w:r>
      <w:proofErr w:type="gramEnd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 все большую популярность приобретают активные виды водного оздоровления — подводный массаж и водная гимнастика, а также медицинские кислородные и травяные ванны. 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Лечебно-оздоровительные процедуры проводятся круглый год.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Из 14 серных источников Бадена, каждый день изливается более чем 4 млн.л. природной сульфатной термальной воды (+32С-+36С.).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Вода источников применяется для лечения всех видов заболеваний суставов и позвоночника, она активно используется для восстановления пошатнувшегося здоровья. </w:t>
      </w:r>
    </w:p>
    <w:p w:rsidR="00EB6A68" w:rsidRPr="00C16824" w:rsidRDefault="00EB6A68" w:rsidP="00EB6A68">
      <w:pPr>
        <w:jc w:val="both"/>
        <w:rPr>
          <w:rFonts w:ascii="Bookman Old Style" w:hAnsi="Bookman Old Style" w:cs="Arial"/>
          <w:i/>
        </w:rPr>
      </w:pPr>
      <w:r w:rsidRPr="00C16824">
        <w:rPr>
          <w:rFonts w:ascii="Bookman Old Style" w:hAnsi="Bookman Old Style" w:cs="Arial"/>
          <w:i/>
        </w:rPr>
        <w:t xml:space="preserve">Эта золотистого цвета термальная вода является основой для процедур, серных ванн и грязевых обертываний, массажей и целого спектра водной терапии, которые предлагает компания </w:t>
      </w:r>
      <w:proofErr w:type="spellStart"/>
      <w:r w:rsidRPr="00C16824">
        <w:rPr>
          <w:rFonts w:ascii="Bookman Old Style" w:hAnsi="Bookman Old Style" w:cs="Arial"/>
          <w:i/>
          <w:lang w:val="en-GB"/>
        </w:rPr>
        <w:t>Badener</w:t>
      </w:r>
      <w:proofErr w:type="spellEnd"/>
      <w:r w:rsidRPr="00C16824">
        <w:rPr>
          <w:rFonts w:ascii="Bookman Old Style" w:hAnsi="Bookman Old Style" w:cs="Arial"/>
          <w:i/>
        </w:rPr>
        <w:t xml:space="preserve"> </w:t>
      </w:r>
      <w:proofErr w:type="spellStart"/>
      <w:r w:rsidRPr="00C16824">
        <w:rPr>
          <w:rFonts w:ascii="Bookman Old Style" w:hAnsi="Bookman Old Style" w:cs="Arial"/>
          <w:i/>
          <w:lang w:val="en-GB"/>
        </w:rPr>
        <w:t>Kurbetriebs</w:t>
      </w:r>
      <w:proofErr w:type="spellEnd"/>
      <w:r w:rsidRPr="00C16824">
        <w:rPr>
          <w:rFonts w:ascii="Bookman Old Style" w:hAnsi="Bookman Old Style" w:cs="Arial"/>
          <w:i/>
        </w:rPr>
        <w:t xml:space="preserve"> </w:t>
      </w:r>
      <w:r w:rsidRPr="00C16824">
        <w:rPr>
          <w:rFonts w:ascii="Bookman Old Style" w:hAnsi="Bookman Old Style" w:cs="Arial"/>
          <w:i/>
          <w:lang w:val="en-GB"/>
        </w:rPr>
        <w:t>GmbH</w:t>
      </w:r>
      <w:r w:rsidRPr="00C16824">
        <w:rPr>
          <w:rFonts w:ascii="Bookman Old Style" w:hAnsi="Bookman Old Style" w:cs="Arial"/>
          <w:i/>
        </w:rPr>
        <w:t xml:space="preserve">. 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Современный курортный комплекс с несколькими бассейнами с термальной и пресной водой, детским бассейном и разнообразием ванн, саун для проведения различных </w:t>
      </w:r>
      <w:proofErr w:type="spellStart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бальнеопроцедур</w:t>
      </w:r>
      <w:proofErr w:type="spellEnd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 (общая площадь поверхности бассейнов 900 кв.м.). Этот полный солнечного света стеклянный дворец, построенный в самом центре города, окружен великолепными ландшафтами альпийских предгорий. 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Применяются различные виды водного оздоровления — подводный массаж и водная гимнастика, а также кислородные и травяные ванны. Все процедуры по направлению врача.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Основные показания для лечения. Заболевания периферической нервной системы, опорно-двигательного аппарата (большой опыт лечения дегенеративных </w:t>
      </w: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lastRenderedPageBreak/>
        <w:t xml:space="preserve">заболеваний позвоночника и суставов), </w:t>
      </w:r>
      <w:proofErr w:type="spellStart"/>
      <w:proofErr w:type="gramStart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сердечно-сосудистой</w:t>
      </w:r>
      <w:proofErr w:type="spellEnd"/>
      <w:proofErr w:type="gramEnd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 системы, функциональные расстройства нервной системы.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proofErr w:type="spellStart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Спа-центр</w:t>
      </w:r>
      <w:proofErr w:type="spellEnd"/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 xml:space="preserve"> Бадена превзойдет все Ваши ожидания! 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  <w:r w:rsidRPr="00C16824"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  <w:t>Уникальные процедуры — обёртывания, массаж, подводная терапия — и профессионализм персонала сделают этот отдых лучшим в жизни!</w:t>
      </w:r>
    </w:p>
    <w:p w:rsidR="00EB6A68" w:rsidRPr="00C16824" w:rsidRDefault="00EB6A68" w:rsidP="00EB6A68">
      <w:pPr>
        <w:pStyle w:val="1"/>
        <w:spacing w:line="240" w:lineRule="auto"/>
        <w:jc w:val="both"/>
        <w:rPr>
          <w:rFonts w:ascii="Bookman Old Style" w:hAnsi="Bookman Old Style"/>
          <w:b w:val="0"/>
          <w:i/>
          <w:color w:val="000000"/>
          <w:sz w:val="22"/>
          <w:szCs w:val="22"/>
          <w:lang w:val="ru-RU"/>
        </w:rPr>
      </w:pPr>
    </w:p>
    <w:p w:rsidR="00EB6A68" w:rsidRPr="00C16824" w:rsidRDefault="00EB6A68" w:rsidP="00EB6A68">
      <w:pPr>
        <w:jc w:val="both"/>
        <w:rPr>
          <w:rFonts w:ascii="Bookman Old Style" w:hAnsi="Bookman Old Style" w:cs="Arial"/>
          <w:i/>
          <w:color w:val="000000"/>
        </w:rPr>
      </w:pPr>
      <w:r w:rsidRPr="00C16824">
        <w:rPr>
          <w:rFonts w:ascii="Bookman Old Style" w:hAnsi="Bookman Old Style" w:cs="Arial"/>
          <w:b/>
          <w:bCs/>
          <w:i/>
          <w:color w:val="000000"/>
        </w:rPr>
        <w:t xml:space="preserve">Курортная инфраструктура </w:t>
      </w:r>
    </w:p>
    <w:p w:rsidR="00EB6A68" w:rsidRPr="00C16824" w:rsidRDefault="00EB6A68" w:rsidP="00EB6A68">
      <w:pPr>
        <w:jc w:val="both"/>
        <w:rPr>
          <w:rFonts w:ascii="Bookman Old Style" w:hAnsi="Bookman Old Style" w:cs="Arial"/>
          <w:i/>
        </w:rPr>
      </w:pPr>
      <w:r w:rsidRPr="00C16824">
        <w:rPr>
          <w:rFonts w:ascii="Bookman Old Style" w:hAnsi="Bookman Old Style" w:cs="Arial"/>
          <w:i/>
          <w:color w:val="000000"/>
        </w:rPr>
        <w:t xml:space="preserve">Сегодня в Бадене можно круглый год купаться и расслабляться в современно обустроенных Римских термах. Под стеклянной крышей и под открытым небом, расположен огромный бассейн </w:t>
      </w:r>
      <w:r w:rsidRPr="00C16824">
        <w:rPr>
          <w:rFonts w:ascii="Bookman Old Style" w:hAnsi="Bookman Old Style" w:cs="Arial"/>
          <w:i/>
        </w:rPr>
        <w:t>(900 кв.м.)</w:t>
      </w:r>
      <w:r w:rsidRPr="00C16824">
        <w:rPr>
          <w:rFonts w:ascii="Bookman Old Style" w:hAnsi="Bookman Old Style" w:cs="Arial"/>
          <w:i/>
          <w:color w:val="000000"/>
        </w:rPr>
        <w:t xml:space="preserve">, круглый бассейн с сульфатной водой, 2 финские сауны, 2 ароматические паровые бани, </w:t>
      </w:r>
      <w:proofErr w:type="spellStart"/>
      <w:r w:rsidRPr="00C16824">
        <w:rPr>
          <w:rFonts w:ascii="Bookman Old Style" w:hAnsi="Bookman Old Style" w:cs="Arial"/>
          <w:i/>
          <w:color w:val="000000"/>
        </w:rPr>
        <w:t>био</w:t>
      </w:r>
      <w:proofErr w:type="spellEnd"/>
      <w:r w:rsidRPr="00C16824">
        <w:rPr>
          <w:rFonts w:ascii="Bookman Old Style" w:hAnsi="Bookman Old Style" w:cs="Arial"/>
          <w:i/>
          <w:color w:val="000000"/>
        </w:rPr>
        <w:t xml:space="preserve"> сауну и </w:t>
      </w:r>
      <w:proofErr w:type="spellStart"/>
      <w:r w:rsidRPr="00C16824">
        <w:rPr>
          <w:rFonts w:ascii="Bookman Old Style" w:hAnsi="Bookman Old Style" w:cs="Arial"/>
          <w:i/>
          <w:color w:val="000000"/>
        </w:rPr>
        <w:t>тепидариум</w:t>
      </w:r>
      <w:proofErr w:type="spellEnd"/>
      <w:r w:rsidRPr="00C16824">
        <w:rPr>
          <w:rFonts w:ascii="Bookman Old Style" w:hAnsi="Bookman Old Style" w:cs="Arial"/>
          <w:i/>
        </w:rPr>
        <w:t xml:space="preserve"> (древнеримскую паровую баню), турецкую баню Массажи, солярий, современный </w:t>
      </w:r>
      <w:proofErr w:type="spellStart"/>
      <w:r w:rsidRPr="00C16824">
        <w:rPr>
          <w:rFonts w:ascii="Bookman Old Style" w:hAnsi="Bookman Old Style" w:cs="Arial"/>
          <w:i/>
        </w:rPr>
        <w:t>велнесс</w:t>
      </w:r>
      <w:proofErr w:type="spellEnd"/>
      <w:r w:rsidRPr="00C16824">
        <w:rPr>
          <w:rFonts w:ascii="Bookman Old Style" w:hAnsi="Bookman Old Style" w:cs="Arial"/>
          <w:i/>
        </w:rPr>
        <w:t xml:space="preserve"> центр – это еще не полный перечень услуг, который предлагает Баден. </w:t>
      </w:r>
    </w:p>
    <w:p w:rsidR="001C479E" w:rsidRPr="00C16824" w:rsidRDefault="001C479E" w:rsidP="001C479E">
      <w:pPr>
        <w:rPr>
          <w:rFonts w:ascii="Bookman Old Style" w:hAnsi="Bookman Old Style"/>
          <w:b/>
          <w:i/>
          <w:u w:val="single"/>
        </w:rPr>
      </w:pPr>
      <w:r w:rsidRPr="00C16824">
        <w:rPr>
          <w:rFonts w:ascii="Bookman Old Style" w:hAnsi="Bookman Old Style"/>
          <w:b/>
          <w:i/>
          <w:u w:val="single"/>
        </w:rPr>
        <w:t xml:space="preserve">Советы специалиста (врача-курортолога </w:t>
      </w:r>
      <w:proofErr w:type="spellStart"/>
      <w:r w:rsidRPr="00C16824">
        <w:rPr>
          <w:rFonts w:ascii="Bookman Old Style" w:hAnsi="Bookman Old Style"/>
          <w:b/>
          <w:i/>
          <w:u w:val="single"/>
        </w:rPr>
        <w:t>Казуровой</w:t>
      </w:r>
      <w:proofErr w:type="spellEnd"/>
      <w:r w:rsidRPr="00C16824">
        <w:rPr>
          <w:rFonts w:ascii="Bookman Old Style" w:hAnsi="Bookman Old Style"/>
          <w:b/>
          <w:i/>
          <w:u w:val="single"/>
        </w:rPr>
        <w:t xml:space="preserve"> С.В)</w:t>
      </w:r>
    </w:p>
    <w:p w:rsidR="001C479E" w:rsidRPr="00C16824" w:rsidRDefault="001C479E" w:rsidP="001C479E">
      <w:pPr>
        <w:rPr>
          <w:rFonts w:ascii="Bookman Old Style" w:hAnsi="Bookman Old Style"/>
          <w:i/>
        </w:rPr>
      </w:pPr>
      <w:r w:rsidRPr="00C16824">
        <w:rPr>
          <w:rFonts w:ascii="Bookman Old Style" w:hAnsi="Bookman Old Style"/>
          <w:i/>
        </w:rPr>
        <w:t xml:space="preserve">«Главным лечебным «богатством» Бадена являются  слабо минерализованные (до 2гр/л.) сульфидные воды  (до +36С), которые используются для бальнеологического и питьевого лечения, ингаляций,  лечебного плавания  в бассейнах и гимнастики. Мягкий климат благоприятен для пациентов  с сердечнососудистыми заболеваниями, такими как: артериальная гипертензия, хроническая ишемическая болезнь сердца, </w:t>
      </w:r>
      <w:proofErr w:type="spellStart"/>
      <w:r w:rsidRPr="00C16824">
        <w:rPr>
          <w:rFonts w:ascii="Bookman Old Style" w:hAnsi="Bookman Old Style"/>
          <w:i/>
        </w:rPr>
        <w:t>кардиомиопатия</w:t>
      </w:r>
      <w:proofErr w:type="spellEnd"/>
      <w:r w:rsidRPr="00C16824">
        <w:rPr>
          <w:rFonts w:ascii="Bookman Old Style" w:hAnsi="Bookman Old Style"/>
          <w:i/>
        </w:rPr>
        <w:t xml:space="preserve">,  хроническая венозная недостаточность и другие.   Окружающая природа создает прекрасную возможность  для дозированных прогулок, необходимых для тренировки сердечнососудистой системы. При заболеваниях позвоночника и суставов успешно используются сульфидные воды  для проведения водных процедур, а входящая в их состав сера способствует улучшению питания хрящевой ткани межпозвонковых дисков, менисков и других структур суставов.  </w:t>
      </w:r>
    </w:p>
    <w:p w:rsidR="001C479E" w:rsidRPr="00C16824" w:rsidRDefault="001C479E" w:rsidP="001C479E">
      <w:pPr>
        <w:rPr>
          <w:rFonts w:ascii="Bookman Old Style" w:hAnsi="Bookman Old Style"/>
          <w:i/>
        </w:rPr>
      </w:pPr>
      <w:r w:rsidRPr="00C16824">
        <w:rPr>
          <w:rFonts w:ascii="Bookman Old Style" w:hAnsi="Bookman Old Style"/>
          <w:i/>
        </w:rPr>
        <w:t xml:space="preserve">Термальные  воды Бадена обладают хорошим эффектом, мягко снижая высокие показатели артериального давления, а также способствуют уменьшению воспалительных процессов при невритах, невралгиях и радикулитах. </w:t>
      </w:r>
    </w:p>
    <w:p w:rsidR="001C479E" w:rsidRPr="00C16824" w:rsidRDefault="001C479E" w:rsidP="001C479E">
      <w:pPr>
        <w:rPr>
          <w:rFonts w:ascii="Bookman Old Style" w:hAnsi="Bookman Old Style"/>
          <w:i/>
        </w:rPr>
      </w:pPr>
      <w:r w:rsidRPr="00C16824">
        <w:rPr>
          <w:rFonts w:ascii="Bookman Old Style" w:hAnsi="Bookman Old Style"/>
          <w:i/>
        </w:rPr>
        <w:t xml:space="preserve">В связи с этим  Баден рекомендуется для проведения восстановительного лечения с заболеваниями опорно-двигательного аппарата и периферической нервной системы. Богатство </w:t>
      </w:r>
      <w:proofErr w:type="spellStart"/>
      <w:r w:rsidRPr="00C16824">
        <w:rPr>
          <w:rFonts w:ascii="Bookman Old Style" w:hAnsi="Bookman Old Style"/>
          <w:i/>
        </w:rPr>
        <w:t>минерализированных</w:t>
      </w:r>
      <w:proofErr w:type="spellEnd"/>
      <w:r w:rsidRPr="00C16824">
        <w:rPr>
          <w:rFonts w:ascii="Bookman Old Style" w:hAnsi="Bookman Old Style"/>
          <w:i/>
        </w:rPr>
        <w:t xml:space="preserve"> вод создают благоприятные условия  для улучшения иммунитета, реабилитации после тяжелых форм гриппа и ОРЗ в т.ч. у детей и подростков, общего самочувствия и восстановления сил. Современные исследования подтвердили, что даже при недельном курсе употребления серной минеральной воды значительно укрепляется иммунная система, как у взрослых, так и у детей</w:t>
      </w:r>
      <w:proofErr w:type="gramStart"/>
      <w:r w:rsidRPr="00C16824">
        <w:rPr>
          <w:rFonts w:ascii="Bookman Old Style" w:hAnsi="Bookman Old Style"/>
          <w:i/>
        </w:rPr>
        <w:t>.»</w:t>
      </w:r>
      <w:proofErr w:type="gramEnd"/>
    </w:p>
    <w:sectPr w:rsidR="001C479E" w:rsidRPr="00C16824" w:rsidSect="007A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6F2"/>
    <w:multiLevelType w:val="hybridMultilevel"/>
    <w:tmpl w:val="DC0A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2A1"/>
    <w:rsid w:val="001C479E"/>
    <w:rsid w:val="00275E94"/>
    <w:rsid w:val="002A133A"/>
    <w:rsid w:val="00330D7B"/>
    <w:rsid w:val="007A3ED0"/>
    <w:rsid w:val="007D34B8"/>
    <w:rsid w:val="008F596E"/>
    <w:rsid w:val="00AE5D16"/>
    <w:rsid w:val="00C16824"/>
    <w:rsid w:val="00D61498"/>
    <w:rsid w:val="00EB6A68"/>
    <w:rsid w:val="00F0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D0"/>
  </w:style>
  <w:style w:type="paragraph" w:styleId="1">
    <w:name w:val="heading 1"/>
    <w:basedOn w:val="a"/>
    <w:next w:val="a"/>
    <w:link w:val="10"/>
    <w:qFormat/>
    <w:rsid w:val="00F052A1"/>
    <w:pPr>
      <w:keepNext/>
      <w:spacing w:after="0" w:line="280" w:lineRule="exact"/>
      <w:outlineLvl w:val="0"/>
    </w:pPr>
    <w:rPr>
      <w:rFonts w:ascii="Arial" w:eastAsia="Times New Roman" w:hAnsi="Arial" w:cs="Arial"/>
      <w:b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2A1"/>
    <w:rPr>
      <w:rFonts w:ascii="Arial" w:eastAsia="Times New Roman" w:hAnsi="Arial" w:cs="Arial"/>
      <w:b/>
      <w:sz w:val="20"/>
      <w:szCs w:val="20"/>
      <w:lang w:val="de-DE" w:eastAsia="de-DE"/>
    </w:rPr>
  </w:style>
  <w:style w:type="character" w:styleId="a3">
    <w:name w:val="Hyperlink"/>
    <w:basedOn w:val="a0"/>
    <w:semiHidden/>
    <w:rsid w:val="00F052A1"/>
    <w:rPr>
      <w:color w:val="CC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2010-11-09T10:54:00Z</dcterms:created>
  <dcterms:modified xsi:type="dcterms:W3CDTF">2011-04-22T07:28:00Z</dcterms:modified>
</cp:coreProperties>
</file>